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8E" w:rsidRDefault="0018478E">
      <w:bookmarkStart w:id="0" w:name="_GoBack"/>
      <w:bookmarkEnd w:id="0"/>
    </w:p>
    <w:p w:rsidR="00E53495" w:rsidRDefault="00E53495" w:rsidP="00E5349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Oral Chemotherapy Drug Diary:  </w:t>
      </w:r>
      <w:r w:rsidR="0008173A" w:rsidRPr="0008173A">
        <w:rPr>
          <w:sz w:val="36"/>
          <w:szCs w:val="36"/>
          <w:u w:val="single"/>
        </w:rPr>
        <w:t xml:space="preserve">Multiple </w:t>
      </w:r>
      <w:r w:rsidRPr="0008173A">
        <w:rPr>
          <w:sz w:val="36"/>
          <w:szCs w:val="36"/>
          <w:u w:val="single"/>
        </w:rPr>
        <w:t>O</w:t>
      </w:r>
      <w:r w:rsidRPr="00E53495">
        <w:rPr>
          <w:sz w:val="36"/>
          <w:szCs w:val="36"/>
          <w:u w:val="single"/>
        </w:rPr>
        <w:t xml:space="preserve">ral Chemotherapy </w:t>
      </w:r>
      <w:r w:rsidR="0008173A">
        <w:rPr>
          <w:sz w:val="36"/>
          <w:szCs w:val="36"/>
          <w:u w:val="single"/>
        </w:rPr>
        <w:t>Medications</w:t>
      </w:r>
    </w:p>
    <w:p w:rsidR="00E53495" w:rsidRDefault="00E53495" w:rsidP="00E53495">
      <w:pPr>
        <w:jc w:val="center"/>
        <w:rPr>
          <w:sz w:val="36"/>
          <w:szCs w:val="36"/>
          <w:u w:val="single"/>
        </w:rPr>
      </w:pPr>
    </w:p>
    <w:p w:rsidR="00E53495" w:rsidRDefault="00E53495" w:rsidP="00E53495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53495">
        <w:rPr>
          <w:sz w:val="24"/>
          <w:szCs w:val="24"/>
        </w:rPr>
        <w:t>Review how to take your oral chemotherapy with your doctor or nurse.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Fill in the top section of the diary (or ask your nurse to fill it in for you).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</w:t>
      </w:r>
      <w:r>
        <w:rPr>
          <w:i/>
          <w:sz w:val="24"/>
          <w:szCs w:val="24"/>
        </w:rPr>
        <w:t>Special Instruction</w:t>
      </w:r>
      <w:r>
        <w:rPr>
          <w:sz w:val="24"/>
          <w:szCs w:val="24"/>
        </w:rPr>
        <w:t xml:space="preserve"> section.  These instructions may include: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Taking with food or on an empty stomach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to store the medication</w:t>
      </w:r>
    </w:p>
    <w:p w:rsidR="00E53495" w:rsidRDefault="00E53495" w:rsidP="00E5349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to do if you miss a dose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Fill in the </w:t>
      </w:r>
      <w:r>
        <w:rPr>
          <w:i/>
          <w:sz w:val="24"/>
          <w:szCs w:val="24"/>
        </w:rPr>
        <w:t>date and time</w:t>
      </w:r>
      <w:r>
        <w:rPr>
          <w:sz w:val="24"/>
          <w:szCs w:val="24"/>
        </w:rPr>
        <w:t xml:space="preserve"> every time you take a dose.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Write in any </w:t>
      </w:r>
      <w:r>
        <w:rPr>
          <w:i/>
          <w:sz w:val="24"/>
          <w:szCs w:val="24"/>
        </w:rPr>
        <w:t>side effects</w:t>
      </w:r>
      <w:r>
        <w:rPr>
          <w:sz w:val="24"/>
          <w:szCs w:val="24"/>
        </w:rPr>
        <w:t xml:space="preserve"> you have while taking the oral chemotherapy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Bring your diary with you to your appointments with the oncologist.</w:t>
      </w:r>
    </w:p>
    <w:p w:rsidR="00E53495" w:rsidRDefault="00E53495" w:rsidP="00E534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you doctor or nurse if you have any questions about your oral chemotherapy or how to use this diary.</w:t>
      </w:r>
    </w:p>
    <w:p w:rsidR="00E53495" w:rsidRDefault="00E534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3495" w:rsidRDefault="0008173A" w:rsidP="00E5349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Multiple </w:t>
      </w:r>
      <w:r w:rsidR="00E53495">
        <w:rPr>
          <w:sz w:val="36"/>
          <w:szCs w:val="36"/>
        </w:rPr>
        <w:t xml:space="preserve">oral chemotherapy </w:t>
      </w:r>
      <w:r>
        <w:rPr>
          <w:sz w:val="36"/>
          <w:szCs w:val="36"/>
        </w:rPr>
        <w:t>medications:</w:t>
      </w:r>
    </w:p>
    <w:p w:rsidR="00E53495" w:rsidRDefault="00E53495" w:rsidP="00E53495">
      <w:pPr>
        <w:spacing w:after="0" w:line="240" w:lineRule="auto"/>
        <w:rPr>
          <w:sz w:val="36"/>
          <w:szCs w:val="36"/>
        </w:rPr>
      </w:pPr>
    </w:p>
    <w:p w:rsidR="00E53495" w:rsidRDefault="0008173A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Drug 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Drug B:</w:t>
      </w:r>
    </w:p>
    <w:p w:rsidR="0008173A" w:rsidRDefault="0008173A" w:rsidP="00E53495">
      <w:pPr>
        <w:spacing w:after="0" w:line="240" w:lineRule="auto"/>
        <w:rPr>
          <w:sz w:val="24"/>
          <w:szCs w:val="24"/>
        </w:rPr>
      </w:pPr>
    </w:p>
    <w:p w:rsidR="0008173A" w:rsidRDefault="0008173A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often: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often:  _____________________</w:t>
      </w:r>
    </w:p>
    <w:p w:rsidR="0008173A" w:rsidRDefault="0008173A" w:rsidP="00E53495">
      <w:pPr>
        <w:spacing w:after="0" w:line="240" w:lineRule="auto"/>
        <w:rPr>
          <w:sz w:val="24"/>
          <w:szCs w:val="24"/>
        </w:rPr>
      </w:pPr>
    </w:p>
    <w:p w:rsidR="0008173A" w:rsidRDefault="0008173A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much: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much:  _____________________</w:t>
      </w:r>
    </w:p>
    <w:p w:rsidR="0008173A" w:rsidRDefault="0008173A" w:rsidP="00E53495">
      <w:pPr>
        <w:spacing w:after="0" w:line="240" w:lineRule="auto"/>
        <w:rPr>
          <w:sz w:val="24"/>
          <w:szCs w:val="24"/>
        </w:rPr>
      </w:pPr>
    </w:p>
    <w:p w:rsidR="0008173A" w:rsidRDefault="0008173A" w:rsidP="00E534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When: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When:  _________________________</w:t>
      </w:r>
    </w:p>
    <w:p w:rsidR="0008173A" w:rsidRDefault="0008173A" w:rsidP="00E53495">
      <w:pPr>
        <w:spacing w:after="0" w:line="240" w:lineRule="auto"/>
        <w:rPr>
          <w:sz w:val="24"/>
          <w:szCs w:val="24"/>
          <w:u w:val="single"/>
        </w:rPr>
      </w:pPr>
    </w:p>
    <w:p w:rsidR="00E53495" w:rsidRPr="00E53495" w:rsidRDefault="00E53495" w:rsidP="00E5349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Special Instructions:</w:t>
      </w:r>
    </w:p>
    <w:p w:rsidR="00E53495" w:rsidRDefault="00E53495" w:rsidP="00E53495">
      <w:pPr>
        <w:spacing w:line="480" w:lineRule="auto"/>
        <w:rPr>
          <w:sz w:val="24"/>
          <w:szCs w:val="24"/>
        </w:rPr>
      </w:pPr>
    </w:p>
    <w:p w:rsidR="0008173A" w:rsidRDefault="0008173A" w:rsidP="00E53495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1010"/>
        <w:gridCol w:w="1480"/>
        <w:gridCol w:w="990"/>
        <w:gridCol w:w="1260"/>
        <w:gridCol w:w="1170"/>
        <w:gridCol w:w="2480"/>
      </w:tblGrid>
      <w:tr w:rsidR="00A81102" w:rsidTr="000045D2">
        <w:tc>
          <w:tcPr>
            <w:tcW w:w="588" w:type="dxa"/>
            <w:shd w:val="clear" w:color="auto" w:fill="FFFFCC"/>
          </w:tcPr>
          <w:p w:rsidR="00E53495" w:rsidRDefault="00E53495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01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80" w:type="dxa"/>
            <w:shd w:val="clear" w:color="auto" w:fill="FFFFCC"/>
          </w:tcPr>
          <w:p w:rsidR="00E53495" w:rsidRDefault="0008173A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A</w:t>
            </w:r>
          </w:p>
        </w:tc>
        <w:tc>
          <w:tcPr>
            <w:tcW w:w="99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1260" w:type="dxa"/>
            <w:shd w:val="clear" w:color="auto" w:fill="FFFFCC"/>
          </w:tcPr>
          <w:p w:rsidR="00E53495" w:rsidRDefault="0008173A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B</w:t>
            </w:r>
          </w:p>
        </w:tc>
        <w:tc>
          <w:tcPr>
            <w:tcW w:w="117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2480" w:type="dxa"/>
            <w:shd w:val="clear" w:color="auto" w:fill="FFFFCC"/>
          </w:tcPr>
          <w:p w:rsidR="00E53495" w:rsidRDefault="00A81102" w:rsidP="00E5349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</w:p>
        </w:tc>
        <w:tc>
          <w:tcPr>
            <w:tcW w:w="101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5/26/20</w:t>
            </w:r>
          </w:p>
        </w:tc>
        <w:tc>
          <w:tcPr>
            <w:tcW w:w="1480" w:type="dxa"/>
          </w:tcPr>
          <w:p w:rsidR="00E53495" w:rsidRPr="0008173A" w:rsidRDefault="0008173A" w:rsidP="0008173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8173A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E53495" w:rsidRDefault="00A81102" w:rsidP="0008173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53495" w:rsidRPr="0008173A" w:rsidRDefault="0008173A" w:rsidP="0008173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8173A">
              <w:rPr>
                <w:rFonts w:ascii="Agency FB" w:hAnsi="Agency FB"/>
                <w:b/>
                <w:sz w:val="24"/>
                <w:szCs w:val="24"/>
              </w:rPr>
              <w:t>√</w:t>
            </w:r>
          </w:p>
        </w:tc>
        <w:tc>
          <w:tcPr>
            <w:tcW w:w="1170" w:type="dxa"/>
          </w:tcPr>
          <w:p w:rsidR="00E53495" w:rsidRDefault="00A81102" w:rsidP="0008173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E53495" w:rsidRDefault="00A81102" w:rsidP="00E5349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Nausea at night</w:t>
            </w: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1102" w:rsidTr="00A81102">
        <w:tc>
          <w:tcPr>
            <w:tcW w:w="588" w:type="dxa"/>
          </w:tcPr>
          <w:p w:rsidR="00E53495" w:rsidRDefault="00A8110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53495" w:rsidRDefault="00E53495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7F395C">
        <w:tc>
          <w:tcPr>
            <w:tcW w:w="588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Day</w:t>
            </w:r>
          </w:p>
        </w:tc>
        <w:tc>
          <w:tcPr>
            <w:tcW w:w="101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480" w:type="dxa"/>
            <w:shd w:val="clear" w:color="auto" w:fill="FFFFCC"/>
          </w:tcPr>
          <w:p w:rsidR="000045D2" w:rsidRDefault="0008173A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A</w:t>
            </w:r>
          </w:p>
        </w:tc>
        <w:tc>
          <w:tcPr>
            <w:tcW w:w="99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1260" w:type="dxa"/>
            <w:shd w:val="clear" w:color="auto" w:fill="FFFFCC"/>
          </w:tcPr>
          <w:p w:rsidR="000045D2" w:rsidRDefault="0008173A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B</w:t>
            </w:r>
          </w:p>
        </w:tc>
        <w:tc>
          <w:tcPr>
            <w:tcW w:w="117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2480" w:type="dxa"/>
            <w:shd w:val="clear" w:color="auto" w:fill="FFFFCC"/>
          </w:tcPr>
          <w:p w:rsidR="000045D2" w:rsidRDefault="000045D2" w:rsidP="00380CB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045D2" w:rsidTr="00A81102">
        <w:tc>
          <w:tcPr>
            <w:tcW w:w="588" w:type="dxa"/>
          </w:tcPr>
          <w:p w:rsidR="000045D2" w:rsidRDefault="000045D2" w:rsidP="00A8110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0045D2" w:rsidRDefault="000045D2" w:rsidP="00E5349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E53495" w:rsidRPr="00E53495" w:rsidRDefault="00E53495" w:rsidP="00A81102">
      <w:pPr>
        <w:rPr>
          <w:sz w:val="36"/>
          <w:szCs w:val="36"/>
          <w:u w:val="single"/>
        </w:rPr>
      </w:pPr>
    </w:p>
    <w:sectPr w:rsidR="00E53495" w:rsidRPr="00E53495" w:rsidSect="00E53495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95" w:rsidRDefault="00E53495" w:rsidP="00E53495">
      <w:pPr>
        <w:spacing w:after="0" w:line="240" w:lineRule="auto"/>
      </w:pPr>
      <w:r>
        <w:separator/>
      </w:r>
    </w:p>
  </w:endnote>
  <w:endnote w:type="continuationSeparator" w:id="0">
    <w:p w:rsidR="00E53495" w:rsidRDefault="00E53495" w:rsidP="00E5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95" w:rsidRDefault="00E53495" w:rsidP="00E53495">
      <w:pPr>
        <w:spacing w:after="0" w:line="240" w:lineRule="auto"/>
      </w:pPr>
      <w:r>
        <w:separator/>
      </w:r>
    </w:p>
  </w:footnote>
  <w:footnote w:type="continuationSeparator" w:id="0">
    <w:p w:rsidR="00E53495" w:rsidRDefault="00E53495" w:rsidP="00E5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95" w:rsidRDefault="00E53495" w:rsidP="00E53495">
    <w:pPr>
      <w:pStyle w:val="Header"/>
      <w:jc w:val="right"/>
    </w:pPr>
    <w:r>
      <w:rPr>
        <w:noProof/>
      </w:rPr>
      <w:drawing>
        <wp:inline distT="0" distB="0" distL="0" distR="0" wp14:anchorId="2D8C3265" wp14:editId="76760AA7">
          <wp:extent cx="2381184" cy="657878"/>
          <wp:effectExtent l="0" t="0" r="635" b="8890"/>
          <wp:docPr id="1" name="Picture 1" descr="C:\Users\MDietric\AppData\Local\Microsoft\Windows\INetCache\IE\XWGU2WBY\Cancer Care Partnership hor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ietric\AppData\Local\Microsoft\Windows\INetCache\IE\XWGU2WBY\Cancer Care Partnership horz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562" cy="65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DE9"/>
    <w:multiLevelType w:val="hybridMultilevel"/>
    <w:tmpl w:val="20B07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95"/>
    <w:rsid w:val="000045D2"/>
    <w:rsid w:val="0008173A"/>
    <w:rsid w:val="0018478E"/>
    <w:rsid w:val="00483F7E"/>
    <w:rsid w:val="007F395C"/>
    <w:rsid w:val="00A81102"/>
    <w:rsid w:val="00E223C0"/>
    <w:rsid w:val="00E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E3A56-7277-47BB-BCAE-2F72592B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95"/>
  </w:style>
  <w:style w:type="paragraph" w:styleId="Footer">
    <w:name w:val="footer"/>
    <w:basedOn w:val="Normal"/>
    <w:link w:val="FooterChar"/>
    <w:uiPriority w:val="99"/>
    <w:unhideWhenUsed/>
    <w:rsid w:val="00E5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95"/>
  </w:style>
  <w:style w:type="paragraph" w:styleId="BalloonText">
    <w:name w:val="Balloon Text"/>
    <w:basedOn w:val="Normal"/>
    <w:link w:val="BalloonTextChar"/>
    <w:uiPriority w:val="99"/>
    <w:semiHidden/>
    <w:unhideWhenUsed/>
    <w:rsid w:val="00E5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495"/>
    <w:pPr>
      <w:ind w:left="720"/>
      <w:contextualSpacing/>
    </w:pPr>
  </w:style>
  <w:style w:type="table" w:styleId="TableGrid">
    <w:name w:val="Table Grid"/>
    <w:basedOn w:val="TableNormal"/>
    <w:uiPriority w:val="59"/>
    <w:rsid w:val="00E5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Nittany Health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Dietrick-Gallagher, Marianne</dc:creator>
  <cp:lastModifiedBy>Brandel, Kira</cp:lastModifiedBy>
  <cp:revision>2</cp:revision>
  <cp:lastPrinted>2020-05-28T14:33:00Z</cp:lastPrinted>
  <dcterms:created xsi:type="dcterms:W3CDTF">2021-06-11T20:34:00Z</dcterms:created>
  <dcterms:modified xsi:type="dcterms:W3CDTF">2021-06-11T20:34:00Z</dcterms:modified>
</cp:coreProperties>
</file>